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24F9" w14:textId="77777777" w:rsidR="00D00A65" w:rsidRDefault="00D00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2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04"/>
        <w:gridCol w:w="3009"/>
        <w:gridCol w:w="3013"/>
      </w:tblGrid>
      <w:tr w:rsidR="00D00A65" w14:paraId="3449D993" w14:textId="77777777">
        <w:trPr>
          <w:trHeight w:val="840"/>
        </w:trPr>
        <w:tc>
          <w:tcPr>
            <w:tcW w:w="3004" w:type="dxa"/>
            <w:vAlign w:val="center"/>
          </w:tcPr>
          <w:p w14:paraId="1BDA40B2" w14:textId="40B524A3" w:rsidR="00D00A65" w:rsidRDefault="00433F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Vol. 1</w:t>
            </w:r>
            <w:r w:rsidR="009406DA"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No. </w:t>
            </w:r>
            <w:r w:rsidR="009406DA">
              <w:rPr>
                <w:rFonts w:ascii="Times New Roman" w:eastAsia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009" w:type="dxa"/>
            <w:vAlign w:val="center"/>
          </w:tcPr>
          <w:p w14:paraId="1EF0B725" w14:textId="7E696166" w:rsidR="00D00A65" w:rsidRDefault="009406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December</w:t>
            </w:r>
            <w:r w:rsidR="00433F7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2018</w:t>
            </w:r>
          </w:p>
        </w:tc>
        <w:tc>
          <w:tcPr>
            <w:tcW w:w="3013" w:type="dxa"/>
            <w:vAlign w:val="center"/>
          </w:tcPr>
          <w:p w14:paraId="13AECF0D" w14:textId="77777777" w:rsidR="00D00A65" w:rsidRDefault="00433F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ISSN 1823-7797</w:t>
            </w:r>
          </w:p>
        </w:tc>
      </w:tr>
    </w:tbl>
    <w:p w14:paraId="102CAA8E" w14:textId="61DEF8CA" w:rsidR="00D00A65" w:rsidRPr="00B9065E" w:rsidRDefault="007B335E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06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B9065E" w:rsidRPr="00B9065E">
        <w:rPr>
          <w:rFonts w:ascii="Times New Roman" w:eastAsia="Times New Roman" w:hAnsi="Times New Roman" w:cs="Times New Roman"/>
          <w:sz w:val="28"/>
          <w:szCs w:val="40"/>
        </w:rPr>
        <w:t>ISSN ONLINE 2600-9749</w:t>
      </w:r>
    </w:p>
    <w:tbl>
      <w:tblPr>
        <w:tblStyle w:val="a0"/>
        <w:tblW w:w="9242" w:type="dxa"/>
        <w:tblLayout w:type="fixed"/>
        <w:tblLook w:val="0000" w:firstRow="0" w:lastRow="0" w:firstColumn="0" w:lastColumn="0" w:noHBand="0" w:noVBand="0"/>
      </w:tblPr>
      <w:tblGrid>
        <w:gridCol w:w="648"/>
        <w:gridCol w:w="6570"/>
        <w:gridCol w:w="2024"/>
      </w:tblGrid>
      <w:tr w:rsidR="00D00A65" w14:paraId="40F7DCA2" w14:textId="77777777">
        <w:tc>
          <w:tcPr>
            <w:tcW w:w="648" w:type="dxa"/>
          </w:tcPr>
          <w:p w14:paraId="1C97CE5F" w14:textId="77777777" w:rsidR="00D00A65" w:rsidRDefault="00433F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0" w:type="dxa"/>
          </w:tcPr>
          <w:p w14:paraId="545275BA" w14:textId="77777777" w:rsidR="00B9065E" w:rsidRDefault="00B9065E" w:rsidP="00B9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Seeking Excellence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Higher Education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>aching: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065B2E" w14:textId="4A3E5512" w:rsidR="00D00A65" w:rsidRDefault="00B9065E" w:rsidP="00B9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Challenges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Reflections </w:t>
            </w:r>
          </w:p>
          <w:p w14:paraId="4546887C" w14:textId="4C97BE4F" w:rsidR="00B9065E" w:rsidRDefault="00B9065E" w:rsidP="00B9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Keynote Address,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InCULT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  <w:p w14:paraId="746CC778" w14:textId="77777777" w:rsidR="00B9065E" w:rsidRDefault="00B9065E" w:rsidP="00B9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C7CBD" w14:textId="6DCD3E0C" w:rsidR="00D00A65" w:rsidRDefault="00B906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Emeritus Professor Wayne L. Edwards, OBE.</w:t>
            </w:r>
          </w:p>
          <w:p w14:paraId="1DFA2731" w14:textId="77777777" w:rsidR="00D00A65" w:rsidRDefault="00D0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0BE560C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65" w14:paraId="5F294752" w14:textId="77777777">
        <w:tc>
          <w:tcPr>
            <w:tcW w:w="648" w:type="dxa"/>
          </w:tcPr>
          <w:p w14:paraId="7FD7F742" w14:textId="77777777" w:rsidR="00D00A65" w:rsidRDefault="00433F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0" w:type="dxa"/>
          </w:tcPr>
          <w:p w14:paraId="7239E41D" w14:textId="3239282B" w:rsidR="00D00A65" w:rsidRDefault="00B9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MOOCS Revisited: Still Transformative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B9065E">
              <w:rPr>
                <w:rFonts w:ascii="Times New Roman" w:eastAsia="Times New Roman" w:hAnsi="Times New Roman" w:cs="Times New Roman"/>
                <w:sz w:val="24"/>
                <w:szCs w:val="24"/>
              </w:rPr>
              <w:t>r Passing Fad?</w:t>
            </w:r>
          </w:p>
          <w:p w14:paraId="1CCC01D4" w14:textId="77777777" w:rsidR="00B9065E" w:rsidRDefault="00B9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6E3A4" w14:textId="5FC7C1B9" w:rsidR="00B9065E" w:rsidRDefault="00B9065E">
            <w:pPr>
              <w:tabs>
                <w:tab w:val="center" w:pos="4680"/>
                <w:tab w:val="left" w:pos="65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Joseph Rene </w:t>
            </w:r>
            <w:proofErr w:type="spellStart"/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Corbeil</w:t>
            </w:r>
            <w:proofErr w:type="spellEnd"/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D5FCA6D" w14:textId="278DB909" w:rsidR="00B9065E" w:rsidRDefault="00B9065E">
            <w:pPr>
              <w:tabs>
                <w:tab w:val="center" w:pos="4680"/>
                <w:tab w:val="left" w:pos="65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Badrul</w:t>
            </w:r>
            <w:proofErr w:type="spellEnd"/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H. Khan</w:t>
            </w:r>
          </w:p>
          <w:p w14:paraId="30B43BCF" w14:textId="79AC57D6" w:rsidR="00B9065E" w:rsidRDefault="00B9065E">
            <w:pPr>
              <w:tabs>
                <w:tab w:val="center" w:pos="4680"/>
                <w:tab w:val="left" w:pos="654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Maria Elena </w:t>
            </w:r>
            <w:proofErr w:type="spellStart"/>
            <w:r w:rsidRPr="00B906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Corbeil</w:t>
            </w:r>
            <w:proofErr w:type="spellEnd"/>
          </w:p>
          <w:p w14:paraId="10C6B15F" w14:textId="77777777" w:rsidR="00D00A65" w:rsidRDefault="00D00A65" w:rsidP="00B9065E">
            <w:pPr>
              <w:tabs>
                <w:tab w:val="center" w:pos="4680"/>
                <w:tab w:val="left" w:pos="654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024" w:type="dxa"/>
          </w:tcPr>
          <w:p w14:paraId="318F3D23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65" w14:paraId="06E6279F" w14:textId="77777777">
        <w:tc>
          <w:tcPr>
            <w:tcW w:w="648" w:type="dxa"/>
          </w:tcPr>
          <w:p w14:paraId="4DA20C4D" w14:textId="77777777" w:rsidR="00D00A65" w:rsidRDefault="00433F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0" w:type="dxa"/>
          </w:tcPr>
          <w:p w14:paraId="1B3092FD" w14:textId="35EC3E9A" w:rsidR="00D00A65" w:rsidRDefault="00B9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Affecting Job Expectation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 Job Satisfaction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mong Academic Professionals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Private Institution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 Higher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Selangor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F88B29" w14:textId="77777777" w:rsidR="00B9065E" w:rsidRDefault="00B90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ECC1FC" w14:textId="3402FEFB" w:rsidR="00D00A65" w:rsidRPr="009406DA" w:rsidRDefault="009406DA" w:rsidP="00940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Nagasangari</w:t>
            </w:r>
            <w:proofErr w:type="spellEnd"/>
            <w:r w:rsidRPr="0094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Kunagaratnam</w:t>
            </w:r>
            <w:proofErr w:type="spellEnd"/>
          </w:p>
          <w:p w14:paraId="7C446321" w14:textId="774973CF" w:rsidR="009406DA" w:rsidRDefault="009406DA" w:rsidP="0094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669BED29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65" w14:paraId="5D6F3A59" w14:textId="77777777">
        <w:tc>
          <w:tcPr>
            <w:tcW w:w="648" w:type="dxa"/>
          </w:tcPr>
          <w:p w14:paraId="468ABD8D" w14:textId="77777777" w:rsidR="00D00A65" w:rsidRDefault="00433F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0" w:type="dxa"/>
          </w:tcPr>
          <w:p w14:paraId="60E96444" w14:textId="411CA033" w:rsidR="009406DA" w:rsidRDefault="0094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Effective Teaching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94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Context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94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21st Century Learning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94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Malaysian Secondary School </w:t>
            </w:r>
          </w:p>
          <w:p w14:paraId="5FED4DB8" w14:textId="77777777" w:rsidR="009406DA" w:rsidRDefault="009406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65CFD42" w14:textId="74B85DA4" w:rsidR="00D00A65" w:rsidRDefault="0094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-Du</w:t>
            </w:r>
          </w:p>
          <w:p w14:paraId="486CAD69" w14:textId="77777777" w:rsidR="00D00A65" w:rsidRDefault="00D0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0C456638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65" w14:paraId="6E5722B0" w14:textId="77777777">
        <w:tc>
          <w:tcPr>
            <w:tcW w:w="648" w:type="dxa"/>
          </w:tcPr>
          <w:p w14:paraId="0F1E5787" w14:textId="77777777" w:rsidR="00D00A65" w:rsidRDefault="00433F7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0" w:type="dxa"/>
          </w:tcPr>
          <w:p w14:paraId="1A109ECD" w14:textId="498A394B" w:rsidR="00D00A65" w:rsidRDefault="00940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Effects of Using GET on Iranian Intermediate EFL Learners’ Pronunciation and Motivation</w:t>
            </w:r>
          </w:p>
          <w:p w14:paraId="0AA8E043" w14:textId="77777777" w:rsidR="00D00A65" w:rsidRDefault="00D0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B03040" w14:textId="260D137C" w:rsidR="00D00A65" w:rsidRDefault="009406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Behrooz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Ghoorchaei</w:t>
            </w:r>
            <w:proofErr w:type="spellEnd"/>
          </w:p>
          <w:p w14:paraId="0137CCCA" w14:textId="7FB60C1F" w:rsidR="00D00A65" w:rsidRDefault="009406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Masoomeh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Rahmani</w:t>
            </w:r>
            <w:proofErr w:type="spellEnd"/>
          </w:p>
          <w:p w14:paraId="32812A91" w14:textId="77777777" w:rsidR="00D00A65" w:rsidRDefault="00D00A65" w:rsidP="009406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204ABD91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65" w14:paraId="682AA34D" w14:textId="77777777">
        <w:tc>
          <w:tcPr>
            <w:tcW w:w="648" w:type="dxa"/>
          </w:tcPr>
          <w:p w14:paraId="1FDAB0ED" w14:textId="2F2D2B6D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2F6E8CA8" w14:textId="77777777" w:rsidR="00D00A65" w:rsidRDefault="00D00A65" w:rsidP="009406D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24" w:type="dxa"/>
          </w:tcPr>
          <w:p w14:paraId="3F16C905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65" w14:paraId="54E996E1" w14:textId="77777777">
        <w:tc>
          <w:tcPr>
            <w:tcW w:w="648" w:type="dxa"/>
          </w:tcPr>
          <w:p w14:paraId="46C79CAF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14:paraId="72D2CC00" w14:textId="77777777" w:rsidR="00D00A65" w:rsidRDefault="00D00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1BE90175" w14:textId="77777777" w:rsidR="00D00A65" w:rsidRDefault="00D00A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4E2A7B" w14:textId="77777777" w:rsidR="00D00A65" w:rsidRDefault="00433F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ASIAN JOURNAL OF UNIVERSITY EDUCATION</w:t>
      </w:r>
    </w:p>
    <w:p w14:paraId="71C06402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Publication of</w:t>
      </w:r>
    </w:p>
    <w:p w14:paraId="7CC98AD2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Asian Centre for Research on University Learning and Teaching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ACRULeT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DFA248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Education, Universiti Teknologi MARA</w:t>
      </w:r>
    </w:p>
    <w:p w14:paraId="50619812" w14:textId="77777777" w:rsidR="00D00A65" w:rsidRDefault="00D00A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13C44E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Advisor</w:t>
      </w:r>
    </w:p>
    <w:p w14:paraId="505EAF0A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Faizah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Majid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Universiti Teknologi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6DF024" w14:textId="77777777" w:rsidR="00D00A65" w:rsidRDefault="00D00A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A2894B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Chief Editors</w:t>
      </w:r>
    </w:p>
    <w:p w14:paraId="2D79D186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 Yuen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567BBE6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Kaarthiyainy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Supramaniam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A04590" w14:textId="77777777" w:rsidR="00D00A65" w:rsidRDefault="00D00A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98B71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Editorial Board</w:t>
      </w:r>
    </w:p>
    <w:p w14:paraId="3F8737A1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Nabilah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Abdullah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6E0390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Suthagar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Narasuman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8B909E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Teknologi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37C70D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Jamiah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Baba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BDC2CC5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Mawarni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Mohamed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8AE3C62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Maftuhah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Damio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4F6BFE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Harrinni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Noor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Teknologi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EEDACC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Susanna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Teknologi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4C90C2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Roslinda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Alias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5A5BB5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Sharifah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Syed Mustafa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Teknologi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7D2B10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Teoh Sian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3E9C566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46C9ED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Mazlen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8BD43D8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Zuraimi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DD07D5" w14:textId="2A6F46FF" w:rsidR="00AC1DCB" w:rsidRDefault="00AC1D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Khaussalya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Veerasingam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(Ohio University)</w:t>
      </w:r>
    </w:p>
    <w:p w14:paraId="07823D1D" w14:textId="241CB3B5" w:rsidR="00AC1DCB" w:rsidRDefault="00AC1DC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Thivilojana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Perinbasingam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(Taylor’s University)</w:t>
      </w:r>
      <w:bookmarkStart w:id="2" w:name="_GoBack"/>
      <w:bookmarkEnd w:id="2"/>
    </w:p>
    <w:p w14:paraId="7FE07887" w14:textId="77777777" w:rsidR="00D00A65" w:rsidRDefault="00D00A6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7CC2AF" w14:textId="77777777" w:rsidR="00D00A65" w:rsidRDefault="00433F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Advisory Board</w:t>
      </w:r>
    </w:p>
    <w:p w14:paraId="0A45A64B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Jayson W. Richardson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 Diego State University, USA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09423F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Awang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Utara Malaysia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3F2ACD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Abdull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Kareem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Sultan Idris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59D1FE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Ananda Kumar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Universiti Malaya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D9B6BE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Chua Yan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Malaya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0447D13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Vincent Pang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Universiti Malaysia Sabah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E7F2AE1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Habibah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Universiti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MARA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F9CBF93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Hardman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York, UK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6E28F8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Holmes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Ranking Watch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C267F45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 Rogers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CIRCLE, Royal Melbourne Institute of Technology, Australia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ED575B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Angela Yung-chi Hou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 Jen Catholic University, Taiwan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B3CF701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Lee Ong Kim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 Educational Research Association (WERA), USA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DCBCFF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Allan White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University of Western Sydney, Australia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4B8876" w14:textId="77777777" w:rsidR="00D00A65" w:rsidRDefault="00433F7D">
      <w:pPr>
        <w:shd w:val="clear" w:color="auto" w:fill="FFFFFF"/>
        <w:spacing w:after="0" w:line="240" w:lineRule="auto"/>
        <w:ind w:left="-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Braddock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Macquarie University, Australia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BBEDA3A" w14:textId="77777777" w:rsidR="00D00A65" w:rsidRDefault="00D00A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6C839" w14:textId="77777777" w:rsidR="00D00A65" w:rsidRDefault="00D00A65"/>
    <w:sectPr w:rsidR="00D00A6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5"/>
    <w:rsid w:val="00050677"/>
    <w:rsid w:val="00433F7D"/>
    <w:rsid w:val="0069248D"/>
    <w:rsid w:val="007B335E"/>
    <w:rsid w:val="00875965"/>
    <w:rsid w:val="009406DA"/>
    <w:rsid w:val="00970A42"/>
    <w:rsid w:val="00AC1DCB"/>
    <w:rsid w:val="00B9065E"/>
    <w:rsid w:val="00C00A0F"/>
    <w:rsid w:val="00C44B33"/>
    <w:rsid w:val="00D00A65"/>
    <w:rsid w:val="00E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42C4"/>
  <w15:docId w15:val="{D86F745D-2D17-4004-A2E6-D8A882DF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720" w:line="240" w:lineRule="auto"/>
      <w:outlineLvl w:val="0"/>
    </w:pPr>
    <w:rPr>
      <w:rFonts w:ascii="Cambria" w:eastAsia="Cambria" w:hAnsi="Cambria" w:cs="Cambria"/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tabs>
        <w:tab w:val="left" w:pos="850"/>
      </w:tabs>
      <w:spacing w:before="480" w:after="240" w:line="240" w:lineRule="auto"/>
      <w:ind w:left="850" w:hanging="85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tabs>
        <w:tab w:val="left" w:pos="850"/>
        <w:tab w:val="left" w:pos="1134"/>
      </w:tabs>
      <w:spacing w:before="480" w:after="240" w:line="240" w:lineRule="auto"/>
      <w:ind w:left="1134" w:hanging="1135"/>
      <w:outlineLvl w:val="2"/>
    </w:pPr>
    <w:rPr>
      <w:rFonts w:ascii="Cambria" w:eastAsia="Cambria" w:hAnsi="Cambria" w:cs="Cambria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tabs>
        <w:tab w:val="left" w:pos="850"/>
        <w:tab w:val="left" w:pos="1134"/>
        <w:tab w:val="left" w:pos="1417"/>
      </w:tabs>
      <w:spacing w:before="480" w:after="240" w:line="240" w:lineRule="auto"/>
      <w:ind w:left="1417" w:hanging="1417"/>
      <w:outlineLvl w:val="3"/>
    </w:pPr>
    <w:rPr>
      <w:rFonts w:ascii="Cambria" w:eastAsia="Cambria" w:hAnsi="Cambria" w:cs="Cambria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SK.KARAGASAN22</dc:creator>
  <cp:lastModifiedBy>Mahadi Kamaludin</cp:lastModifiedBy>
  <cp:revision>2</cp:revision>
  <cp:lastPrinted>2019-02-04T03:57:00Z</cp:lastPrinted>
  <dcterms:created xsi:type="dcterms:W3CDTF">2019-02-04T03:57:00Z</dcterms:created>
  <dcterms:modified xsi:type="dcterms:W3CDTF">2019-02-04T03:57:00Z</dcterms:modified>
</cp:coreProperties>
</file>